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79" w:type="dxa"/>
        <w:tblInd w:w="-252" w:type="dxa"/>
        <w:tblLook w:val="01E0" w:firstRow="1" w:lastRow="1" w:firstColumn="1" w:lastColumn="1" w:noHBand="0" w:noVBand="0"/>
      </w:tblPr>
      <w:tblGrid>
        <w:gridCol w:w="4046"/>
        <w:gridCol w:w="6233"/>
      </w:tblGrid>
      <w:tr w:rsidR="005266C4" w:rsidRPr="00BA7D8C" w:rsidTr="00AE305C">
        <w:trPr>
          <w:trHeight w:val="1985"/>
        </w:trPr>
        <w:tc>
          <w:tcPr>
            <w:tcW w:w="4046" w:type="dxa"/>
            <w:shd w:val="clear" w:color="auto" w:fill="auto"/>
          </w:tcPr>
          <w:p w:rsidR="005266C4" w:rsidRPr="005266C4" w:rsidRDefault="005266C4" w:rsidP="001B68D3">
            <w:pPr>
              <w:jc w:val="center"/>
            </w:pPr>
            <w:r w:rsidRPr="005266C4">
              <w:t>SỞ LAO ĐỘNG - TB&amp;XH</w:t>
            </w:r>
          </w:p>
          <w:p w:rsidR="005266C4" w:rsidRPr="005266C4" w:rsidRDefault="005266C4" w:rsidP="001B68D3">
            <w:pPr>
              <w:jc w:val="center"/>
            </w:pPr>
            <w:r w:rsidRPr="005266C4">
              <w:t>THÀNH PHỐ HỒ CHÍ MINH</w:t>
            </w:r>
          </w:p>
          <w:p w:rsidR="005266C4" w:rsidRPr="005266C4" w:rsidRDefault="005266C4" w:rsidP="005266C4">
            <w:pPr>
              <w:ind w:left="-174" w:right="-250"/>
              <w:jc w:val="center"/>
              <w:rPr>
                <w:b/>
              </w:rPr>
            </w:pPr>
            <w:r w:rsidRPr="005266C4">
              <w:rPr>
                <w:b/>
              </w:rPr>
              <w:t>PHÒNG GIÁO DỤC NGHỀ NGHIỆP</w:t>
            </w:r>
          </w:p>
          <w:p w:rsidR="005266C4" w:rsidRPr="00BA7D8C" w:rsidRDefault="00D3571C" w:rsidP="001B68D3">
            <w:pPr>
              <w:jc w:val="center"/>
              <w:rPr>
                <w:b/>
                <w:sz w:val="26"/>
                <w:szCs w:val="26"/>
              </w:rPr>
            </w:pPr>
            <w:r>
              <w:rPr>
                <w:noProof/>
              </w:rPr>
              <mc:AlternateContent>
                <mc:Choice Requires="wps">
                  <w:drawing>
                    <wp:anchor distT="4294967295" distB="4294967295" distL="114300" distR="114300" simplePos="0" relativeHeight="251661312" behindDoc="0" locked="0" layoutInCell="1" allowOverlap="1" wp14:anchorId="3A5DE4FE" wp14:editId="3F26ACA8">
                      <wp:simplePos x="0" y="0"/>
                      <wp:positionH relativeFrom="column">
                        <wp:posOffset>662940</wp:posOffset>
                      </wp:positionH>
                      <wp:positionV relativeFrom="paragraph">
                        <wp:posOffset>20260</wp:posOffset>
                      </wp:positionV>
                      <wp:extent cx="9144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2pt,1.6pt" to="124.2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xh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"/>
                  </w:pict>
                </mc:Fallback>
              </mc:AlternateContent>
            </w:r>
          </w:p>
          <w:p w:rsidR="005266C4" w:rsidRPr="00BA7D8C" w:rsidRDefault="005266C4" w:rsidP="001B68D3">
            <w:pPr>
              <w:jc w:val="center"/>
              <w:rPr>
                <w:sz w:val="26"/>
                <w:szCs w:val="26"/>
              </w:rPr>
            </w:pPr>
            <w:r>
              <w:rPr>
                <w:sz w:val="26"/>
                <w:szCs w:val="26"/>
              </w:rPr>
              <w:t xml:space="preserve">Số:   </w:t>
            </w:r>
            <w:r w:rsidR="00E637F5">
              <w:rPr>
                <w:sz w:val="26"/>
                <w:szCs w:val="26"/>
              </w:rPr>
              <w:t xml:space="preserve"> </w:t>
            </w:r>
            <w:r w:rsidR="00AE305C">
              <w:rPr>
                <w:sz w:val="26"/>
                <w:szCs w:val="26"/>
              </w:rPr>
              <w:t xml:space="preserve">   </w:t>
            </w:r>
            <w:r w:rsidR="00C142FE">
              <w:rPr>
                <w:sz w:val="26"/>
                <w:szCs w:val="26"/>
              </w:rPr>
              <w:t xml:space="preserve"> /GDNN</w:t>
            </w:r>
          </w:p>
          <w:p w:rsidR="005266C4" w:rsidRPr="00BA7D8C" w:rsidRDefault="005266C4" w:rsidP="00AE305C">
            <w:pPr>
              <w:jc w:val="center"/>
              <w:rPr>
                <w:i/>
                <w:sz w:val="26"/>
                <w:szCs w:val="26"/>
              </w:rPr>
            </w:pPr>
            <w:r w:rsidRPr="00BA7D8C">
              <w:rPr>
                <w:i/>
              </w:rPr>
              <w:t xml:space="preserve">V/v </w:t>
            </w:r>
            <w:r w:rsidR="00AE305C">
              <w:rPr>
                <w:i/>
              </w:rPr>
              <w:t>báo cáo số lượng giáo viên giảng dạy các ngành nghề trọng điểm</w:t>
            </w:r>
          </w:p>
        </w:tc>
        <w:tc>
          <w:tcPr>
            <w:tcW w:w="6233" w:type="dxa"/>
            <w:shd w:val="clear" w:color="auto" w:fill="auto"/>
          </w:tcPr>
          <w:p w:rsidR="005266C4" w:rsidRPr="005266C4" w:rsidRDefault="005266C4" w:rsidP="001B68D3">
            <w:pPr>
              <w:jc w:val="center"/>
              <w:rPr>
                <w:b/>
              </w:rPr>
            </w:pPr>
            <w:r w:rsidRPr="005266C4">
              <w:rPr>
                <w:b/>
              </w:rPr>
              <w:t>CỘNG HÒA XÃ HỘI CHỦ NGHĨA VIỆT NAM</w:t>
            </w:r>
          </w:p>
          <w:p w:rsidR="005266C4" w:rsidRPr="00BA7D8C" w:rsidRDefault="005266C4" w:rsidP="001B68D3">
            <w:pPr>
              <w:jc w:val="center"/>
              <w:rPr>
                <w:b/>
                <w:sz w:val="26"/>
                <w:szCs w:val="26"/>
              </w:rPr>
            </w:pPr>
            <w:r w:rsidRPr="00BA7D8C">
              <w:rPr>
                <w:b/>
                <w:sz w:val="26"/>
                <w:szCs w:val="26"/>
              </w:rPr>
              <w:t>Độc lập – Tự do – Hạnh phúc</w:t>
            </w:r>
          </w:p>
          <w:p w:rsidR="005266C4" w:rsidRPr="00BA7D8C" w:rsidRDefault="00D3571C" w:rsidP="001B68D3">
            <w:pPr>
              <w:jc w:val="center"/>
              <w:rPr>
                <w:sz w:val="26"/>
                <w:szCs w:val="26"/>
              </w:rPr>
            </w:pPr>
            <w:r>
              <w:rPr>
                <w:noProof/>
              </w:rPr>
              <mc:AlternateContent>
                <mc:Choice Requires="wps">
                  <w:drawing>
                    <wp:anchor distT="4294967295" distB="4294967295" distL="114300" distR="114300" simplePos="0" relativeHeight="251660288" behindDoc="0" locked="0" layoutInCell="1" allowOverlap="1" wp14:anchorId="49BA6E57" wp14:editId="1027DA1F">
                      <wp:simplePos x="0" y="0"/>
                      <wp:positionH relativeFrom="column">
                        <wp:posOffset>875665</wp:posOffset>
                      </wp:positionH>
                      <wp:positionV relativeFrom="paragraph">
                        <wp:posOffset>42544</wp:posOffset>
                      </wp:positionV>
                      <wp:extent cx="20574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8.95pt,3.35pt" to="230.9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wz0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kk6f8h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"/>
                  </w:pict>
                </mc:Fallback>
              </mc:AlternateContent>
            </w:r>
          </w:p>
          <w:p w:rsidR="005266C4" w:rsidRPr="00BA7D8C" w:rsidRDefault="005266C4" w:rsidP="001B68D3">
            <w:pPr>
              <w:jc w:val="center"/>
              <w:rPr>
                <w:i/>
                <w:sz w:val="26"/>
              </w:rPr>
            </w:pPr>
          </w:p>
          <w:p w:rsidR="005266C4" w:rsidRPr="00BA7D8C" w:rsidRDefault="005266C4" w:rsidP="00AE305C">
            <w:pPr>
              <w:jc w:val="center"/>
              <w:rPr>
                <w:i/>
              </w:rPr>
            </w:pPr>
            <w:r w:rsidRPr="00BA7D8C">
              <w:rPr>
                <w:i/>
                <w:sz w:val="26"/>
              </w:rPr>
              <w:t xml:space="preserve">Thành phố Hồ Chí Minh, ngày </w:t>
            </w:r>
            <w:r w:rsidR="00AE305C">
              <w:rPr>
                <w:i/>
                <w:sz w:val="26"/>
              </w:rPr>
              <w:t xml:space="preserve">   </w:t>
            </w:r>
            <w:r>
              <w:rPr>
                <w:i/>
                <w:sz w:val="26"/>
              </w:rPr>
              <w:t xml:space="preserve"> tháng 10</w:t>
            </w:r>
            <w:r w:rsidRPr="00BA7D8C">
              <w:rPr>
                <w:i/>
                <w:sz w:val="26"/>
              </w:rPr>
              <w:t xml:space="preserve">  năm 201</w:t>
            </w:r>
            <w:r w:rsidR="00AE305C">
              <w:rPr>
                <w:i/>
                <w:sz w:val="26"/>
              </w:rPr>
              <w:t>8</w:t>
            </w:r>
          </w:p>
        </w:tc>
      </w:tr>
    </w:tbl>
    <w:p w:rsidR="00AE305C" w:rsidRPr="00AE305C" w:rsidRDefault="005266C4" w:rsidP="005266C4">
      <w:pPr>
        <w:spacing w:line="360" w:lineRule="auto"/>
        <w:rPr>
          <w:sz w:val="26"/>
          <w:szCs w:val="26"/>
        </w:rPr>
      </w:pPr>
      <w:r w:rsidRPr="00AE305C">
        <w:rPr>
          <w:sz w:val="26"/>
          <w:szCs w:val="26"/>
        </w:rPr>
        <w:t xml:space="preserve"> </w:t>
      </w:r>
    </w:p>
    <w:p w:rsidR="003823BC" w:rsidRDefault="005266C4" w:rsidP="00845EA1">
      <w:pPr>
        <w:spacing w:line="360" w:lineRule="auto"/>
        <w:ind w:left="1440" w:firstLine="720"/>
        <w:rPr>
          <w:sz w:val="28"/>
          <w:szCs w:val="28"/>
        </w:rPr>
      </w:pPr>
      <w:r w:rsidRPr="00845EA1">
        <w:rPr>
          <w:sz w:val="28"/>
          <w:szCs w:val="28"/>
        </w:rPr>
        <w:t>Kính gửi:</w:t>
      </w:r>
      <w:r w:rsidR="00AE305C" w:rsidRPr="00845EA1">
        <w:rPr>
          <w:sz w:val="28"/>
          <w:szCs w:val="28"/>
        </w:rPr>
        <w:t xml:space="preserve"> </w:t>
      </w:r>
    </w:p>
    <w:p w:rsidR="003823BC" w:rsidRPr="00845EA1" w:rsidRDefault="003823BC" w:rsidP="003823BC">
      <w:pPr>
        <w:ind w:left="2126" w:firstLine="720"/>
        <w:rPr>
          <w:sz w:val="28"/>
          <w:szCs w:val="28"/>
        </w:rPr>
      </w:pPr>
      <w:r w:rsidRPr="003823BC">
        <w:rPr>
          <w:sz w:val="28"/>
          <w:szCs w:val="28"/>
        </w:rPr>
        <w:t>Trường Cao đẳng Công nghệ Thủ Đức</w:t>
      </w:r>
      <w:r>
        <w:rPr>
          <w:sz w:val="28"/>
          <w:szCs w:val="28"/>
        </w:rPr>
        <w:t>;</w:t>
      </w:r>
    </w:p>
    <w:p w:rsidR="005266C4" w:rsidRDefault="005266C4" w:rsidP="003823BC">
      <w:pPr>
        <w:ind w:left="2126" w:firstLine="720"/>
        <w:rPr>
          <w:sz w:val="28"/>
          <w:szCs w:val="28"/>
        </w:rPr>
      </w:pPr>
      <w:r>
        <w:rPr>
          <w:sz w:val="28"/>
          <w:szCs w:val="28"/>
        </w:rPr>
        <w:tab/>
      </w:r>
      <w:r w:rsidR="003823BC" w:rsidRPr="003823BC">
        <w:rPr>
          <w:sz w:val="28"/>
          <w:szCs w:val="28"/>
        </w:rPr>
        <w:t>Trường Cao đẳng Nghề Thành phố</w:t>
      </w:r>
      <w:r w:rsidR="003823BC">
        <w:rPr>
          <w:sz w:val="28"/>
          <w:szCs w:val="28"/>
        </w:rPr>
        <w:t>;</w:t>
      </w:r>
    </w:p>
    <w:p w:rsidR="003823BC" w:rsidRDefault="003823BC" w:rsidP="003823BC">
      <w:pPr>
        <w:ind w:left="2126" w:firstLine="720"/>
        <w:rPr>
          <w:sz w:val="28"/>
          <w:szCs w:val="28"/>
        </w:rPr>
      </w:pPr>
      <w:r w:rsidRPr="003823BC">
        <w:rPr>
          <w:sz w:val="28"/>
          <w:szCs w:val="28"/>
        </w:rPr>
        <w:t>Trường Cao đẳng Kỹ thuật Nguyễn Trường Tộ</w:t>
      </w:r>
      <w:r>
        <w:rPr>
          <w:sz w:val="28"/>
          <w:szCs w:val="28"/>
        </w:rPr>
        <w:t>;</w:t>
      </w:r>
    </w:p>
    <w:p w:rsidR="003823BC" w:rsidRDefault="003823BC" w:rsidP="003823BC">
      <w:pPr>
        <w:ind w:left="2126" w:firstLine="720"/>
        <w:rPr>
          <w:sz w:val="28"/>
          <w:szCs w:val="28"/>
        </w:rPr>
      </w:pPr>
      <w:r w:rsidRPr="003823BC">
        <w:rPr>
          <w:sz w:val="28"/>
          <w:szCs w:val="28"/>
        </w:rPr>
        <w:t>Trường Cao đẳng Kinh tế Kỹ thuật Thủ Đức</w:t>
      </w:r>
      <w:r>
        <w:rPr>
          <w:sz w:val="28"/>
          <w:szCs w:val="28"/>
        </w:rPr>
        <w:t>;</w:t>
      </w:r>
    </w:p>
    <w:p w:rsidR="003823BC" w:rsidRDefault="003823BC" w:rsidP="003823BC">
      <w:pPr>
        <w:ind w:left="2126" w:firstLine="720"/>
        <w:rPr>
          <w:sz w:val="28"/>
          <w:szCs w:val="28"/>
        </w:rPr>
      </w:pPr>
      <w:r w:rsidRPr="003823BC">
        <w:rPr>
          <w:sz w:val="28"/>
          <w:szCs w:val="28"/>
        </w:rPr>
        <w:t>Trường Cao đẳng Kinh tế Thành phố</w:t>
      </w:r>
      <w:r>
        <w:rPr>
          <w:sz w:val="28"/>
          <w:szCs w:val="28"/>
        </w:rPr>
        <w:t>;</w:t>
      </w:r>
    </w:p>
    <w:p w:rsidR="003823BC" w:rsidRDefault="003823BC" w:rsidP="003823BC">
      <w:pPr>
        <w:ind w:left="2126" w:firstLine="720"/>
        <w:rPr>
          <w:sz w:val="28"/>
          <w:szCs w:val="28"/>
        </w:rPr>
      </w:pPr>
      <w:r w:rsidRPr="003823BC">
        <w:rPr>
          <w:sz w:val="28"/>
          <w:szCs w:val="28"/>
        </w:rPr>
        <w:t>Trường Cao đẳng Kỹ thuật Lý Tự Trọng</w:t>
      </w:r>
      <w:r>
        <w:rPr>
          <w:sz w:val="28"/>
          <w:szCs w:val="28"/>
        </w:rPr>
        <w:t>;</w:t>
      </w:r>
    </w:p>
    <w:p w:rsidR="003823BC" w:rsidRDefault="003823BC" w:rsidP="003823BC">
      <w:pPr>
        <w:ind w:left="2126" w:firstLine="720"/>
        <w:rPr>
          <w:sz w:val="28"/>
          <w:szCs w:val="28"/>
        </w:rPr>
      </w:pPr>
      <w:r w:rsidRPr="003823BC">
        <w:rPr>
          <w:sz w:val="28"/>
          <w:szCs w:val="28"/>
        </w:rPr>
        <w:t>Trường Cao đẳng Kinh tế - Kỹ thuật Thành phố</w:t>
      </w:r>
      <w:r>
        <w:rPr>
          <w:sz w:val="28"/>
          <w:szCs w:val="28"/>
        </w:rPr>
        <w:t>;</w:t>
      </w:r>
    </w:p>
    <w:p w:rsidR="003823BC" w:rsidRDefault="003823BC" w:rsidP="003823BC">
      <w:pPr>
        <w:ind w:left="2126" w:firstLine="720"/>
        <w:rPr>
          <w:sz w:val="28"/>
          <w:szCs w:val="28"/>
        </w:rPr>
      </w:pPr>
      <w:r w:rsidRPr="003823BC">
        <w:rPr>
          <w:sz w:val="28"/>
          <w:szCs w:val="28"/>
        </w:rPr>
        <w:t>Trường Cao đẳng Thủ Thiêm Thành phố</w:t>
      </w:r>
      <w:r>
        <w:rPr>
          <w:sz w:val="28"/>
          <w:szCs w:val="28"/>
        </w:rPr>
        <w:t>;</w:t>
      </w:r>
    </w:p>
    <w:p w:rsidR="003823BC" w:rsidRDefault="003823BC" w:rsidP="003823BC">
      <w:pPr>
        <w:ind w:left="2126" w:firstLine="720"/>
        <w:rPr>
          <w:sz w:val="28"/>
          <w:szCs w:val="28"/>
        </w:rPr>
      </w:pPr>
      <w:r w:rsidRPr="003823BC">
        <w:rPr>
          <w:sz w:val="28"/>
          <w:szCs w:val="28"/>
        </w:rPr>
        <w:t>Trường Trung cấp Kinh tế - Kỹ thuật Nguyễn Hữu Cảnh</w:t>
      </w:r>
      <w:r>
        <w:rPr>
          <w:sz w:val="28"/>
          <w:szCs w:val="28"/>
        </w:rPr>
        <w:t>;</w:t>
      </w:r>
    </w:p>
    <w:p w:rsidR="003823BC" w:rsidRDefault="003823BC" w:rsidP="003823BC">
      <w:pPr>
        <w:ind w:left="2126" w:firstLine="720"/>
        <w:rPr>
          <w:sz w:val="28"/>
          <w:szCs w:val="28"/>
        </w:rPr>
      </w:pPr>
      <w:r w:rsidRPr="003823BC">
        <w:rPr>
          <w:sz w:val="28"/>
          <w:szCs w:val="28"/>
        </w:rPr>
        <w:t>Trường Trung cấp nghề Củ Chi</w:t>
      </w:r>
      <w:r>
        <w:rPr>
          <w:sz w:val="28"/>
          <w:szCs w:val="28"/>
        </w:rPr>
        <w:t>;</w:t>
      </w:r>
    </w:p>
    <w:p w:rsidR="003823BC" w:rsidRDefault="003823BC" w:rsidP="003823BC">
      <w:pPr>
        <w:ind w:left="2126" w:firstLine="720"/>
        <w:rPr>
          <w:sz w:val="28"/>
          <w:szCs w:val="28"/>
        </w:rPr>
      </w:pPr>
      <w:r w:rsidRPr="003823BC">
        <w:rPr>
          <w:sz w:val="28"/>
          <w:szCs w:val="28"/>
        </w:rPr>
        <w:t>Trường Trung cấp kỹ thuật công nghệ Hùng Vương</w:t>
      </w:r>
      <w:r w:rsidR="00BB0E60">
        <w:rPr>
          <w:sz w:val="28"/>
          <w:szCs w:val="28"/>
        </w:rPr>
        <w:t>.</w:t>
      </w:r>
    </w:p>
    <w:p w:rsidR="003823BC" w:rsidRDefault="003823BC" w:rsidP="003823BC">
      <w:pPr>
        <w:ind w:left="2126" w:firstLine="720"/>
        <w:rPr>
          <w:sz w:val="28"/>
          <w:szCs w:val="28"/>
        </w:rPr>
      </w:pPr>
    </w:p>
    <w:p w:rsidR="00845EA1" w:rsidRDefault="005266C4" w:rsidP="003823BC">
      <w:pPr>
        <w:tabs>
          <w:tab w:val="left" w:pos="3450"/>
        </w:tabs>
        <w:spacing w:before="120"/>
        <w:jc w:val="both"/>
        <w:rPr>
          <w:sz w:val="28"/>
          <w:szCs w:val="28"/>
        </w:rPr>
      </w:pPr>
      <w:r>
        <w:rPr>
          <w:sz w:val="28"/>
          <w:szCs w:val="28"/>
        </w:rPr>
        <w:t xml:space="preserve">           Căn cứ Quyết định số </w:t>
      </w:r>
      <w:r w:rsidR="00845EA1">
        <w:rPr>
          <w:sz w:val="28"/>
          <w:szCs w:val="28"/>
        </w:rPr>
        <w:t>1836</w:t>
      </w:r>
      <w:r>
        <w:rPr>
          <w:sz w:val="28"/>
          <w:szCs w:val="28"/>
        </w:rPr>
        <w:t>/QĐ-</w:t>
      </w:r>
      <w:r w:rsidR="00845EA1">
        <w:rPr>
          <w:sz w:val="28"/>
          <w:szCs w:val="28"/>
        </w:rPr>
        <w:t>LĐTBXH ngày 27/11</w:t>
      </w:r>
      <w:r>
        <w:rPr>
          <w:sz w:val="28"/>
          <w:szCs w:val="28"/>
        </w:rPr>
        <w:t xml:space="preserve">/2017 </w:t>
      </w:r>
      <w:r w:rsidR="00845EA1">
        <w:rPr>
          <w:sz w:val="28"/>
          <w:szCs w:val="28"/>
        </w:rPr>
        <w:t>của Bộ Lao</w:t>
      </w:r>
      <w:r w:rsidR="00845EA1" w:rsidRPr="00845EA1">
        <w:rPr>
          <w:sz w:val="28"/>
          <w:szCs w:val="28"/>
        </w:rPr>
        <w:t xml:space="preserve"> </w:t>
      </w:r>
      <w:r w:rsidR="00845EA1">
        <w:rPr>
          <w:sz w:val="28"/>
          <w:szCs w:val="28"/>
        </w:rPr>
        <w:t>động –Thương binh và Xã hội</w:t>
      </w:r>
      <w:r w:rsidR="00845EA1">
        <w:rPr>
          <w:sz w:val="28"/>
          <w:szCs w:val="28"/>
        </w:rPr>
        <w:t xml:space="preserve"> phê duyệt ngành nghề trọng điểm, trường được lựa chọn ngành nghề trọng điểm giai đoạn 2016-2020 và định hướng đến năm 2025.</w:t>
      </w:r>
    </w:p>
    <w:p w:rsidR="00845EA1" w:rsidRDefault="00845EA1" w:rsidP="003823BC">
      <w:pPr>
        <w:spacing w:before="120"/>
        <w:jc w:val="both"/>
        <w:rPr>
          <w:sz w:val="28"/>
          <w:szCs w:val="28"/>
        </w:rPr>
      </w:pPr>
      <w:r>
        <w:rPr>
          <w:sz w:val="28"/>
          <w:szCs w:val="28"/>
        </w:rPr>
        <w:tab/>
        <w:t>Căn cứ Quyết định số 2567/QĐ-UBND ngày 23/5/2017 của Ủy ban nhân dân Thành phố ban hành Kế hoạch thực hiện Chương trình nâng cao chất lượng giáo dục nghề nghiệp Thành phố Hồ Chí Minh đến năm 2020.</w:t>
      </w:r>
    </w:p>
    <w:p w:rsidR="0099492F" w:rsidRDefault="004F2344" w:rsidP="003823BC">
      <w:pPr>
        <w:spacing w:before="120"/>
        <w:jc w:val="both"/>
        <w:rPr>
          <w:sz w:val="28"/>
          <w:szCs w:val="28"/>
        </w:rPr>
      </w:pPr>
      <w:r>
        <w:rPr>
          <w:sz w:val="28"/>
          <w:szCs w:val="28"/>
        </w:rPr>
        <w:tab/>
        <w:t>Nhằm chuẩn hóa</w:t>
      </w:r>
      <w:r w:rsidR="00E637F5">
        <w:rPr>
          <w:sz w:val="28"/>
          <w:szCs w:val="28"/>
        </w:rPr>
        <w:t xml:space="preserve"> 100% </w:t>
      </w:r>
      <w:r>
        <w:rPr>
          <w:sz w:val="28"/>
          <w:szCs w:val="28"/>
        </w:rPr>
        <w:t xml:space="preserve"> đội ngũ giáo viên đạt chuẩn về trình độ tin học và ngoại ngữ</w:t>
      </w:r>
      <w:r w:rsidR="00A7084D">
        <w:rPr>
          <w:sz w:val="28"/>
          <w:szCs w:val="28"/>
        </w:rPr>
        <w:t xml:space="preserve"> để giảng dạy các ngành nghề trọng điểm cấp độ quốc tế, k</w:t>
      </w:r>
      <w:r w:rsidR="00E637F5">
        <w:rPr>
          <w:sz w:val="28"/>
          <w:szCs w:val="28"/>
        </w:rPr>
        <w:t>hu vực ASEAN theo Quyết định số 1836/QĐ-LĐTBXH, p</w:t>
      </w:r>
      <w:r w:rsidR="005266C4">
        <w:rPr>
          <w:sz w:val="28"/>
          <w:szCs w:val="28"/>
        </w:rPr>
        <w:t xml:space="preserve">hòng Giáo dục nghề nghiệp </w:t>
      </w:r>
      <w:r>
        <w:rPr>
          <w:sz w:val="28"/>
          <w:szCs w:val="28"/>
        </w:rPr>
        <w:t xml:space="preserve">kính đề nghị Quý Hiệu trưởng thống kê báo cáo số lượng giáo viên </w:t>
      </w:r>
      <w:r w:rsidR="00E637F5">
        <w:rPr>
          <w:sz w:val="28"/>
          <w:szCs w:val="28"/>
        </w:rPr>
        <w:t xml:space="preserve">giảng </w:t>
      </w:r>
      <w:r>
        <w:rPr>
          <w:sz w:val="28"/>
          <w:szCs w:val="28"/>
        </w:rPr>
        <w:t xml:space="preserve">dạy chuyên ngành của các ngành nghề trọng điểm </w:t>
      </w:r>
      <w:r w:rsidRPr="00E637F5">
        <w:rPr>
          <w:i/>
          <w:sz w:val="28"/>
          <w:szCs w:val="28"/>
        </w:rPr>
        <w:t>(theo mẫu đính kèm)</w:t>
      </w:r>
      <w:r w:rsidR="00E637F5">
        <w:rPr>
          <w:sz w:val="28"/>
          <w:szCs w:val="28"/>
        </w:rPr>
        <w:t xml:space="preserve"> và gửi về email phòng Giáo dục nghề nghiệp: </w:t>
      </w:r>
      <w:hyperlink r:id="rId6" w:history="1">
        <w:r w:rsidR="00E637F5" w:rsidRPr="00075EBD">
          <w:rPr>
            <w:rStyle w:val="Hyperlink"/>
            <w:sz w:val="28"/>
            <w:szCs w:val="28"/>
          </w:rPr>
          <w:t>gdnn.sldtbxh@tphcm.gov.vn</w:t>
        </w:r>
      </w:hyperlink>
      <w:r w:rsidR="00E637F5">
        <w:rPr>
          <w:sz w:val="28"/>
          <w:szCs w:val="28"/>
        </w:rPr>
        <w:t xml:space="preserve"> trước ngày </w:t>
      </w:r>
      <w:r w:rsidR="00A20808">
        <w:rPr>
          <w:b/>
          <w:sz w:val="28"/>
          <w:szCs w:val="28"/>
        </w:rPr>
        <w:t>22</w:t>
      </w:r>
      <w:r w:rsidR="00E637F5" w:rsidRPr="00E637F5">
        <w:rPr>
          <w:b/>
          <w:sz w:val="28"/>
          <w:szCs w:val="28"/>
        </w:rPr>
        <w:t>/10/2018</w:t>
      </w:r>
      <w:r w:rsidR="00E637F5">
        <w:rPr>
          <w:b/>
          <w:sz w:val="28"/>
          <w:szCs w:val="28"/>
        </w:rPr>
        <w:t>.</w:t>
      </w:r>
    </w:p>
    <w:p w:rsidR="005266C4" w:rsidRDefault="00E637F5" w:rsidP="003823BC">
      <w:pPr>
        <w:spacing w:before="120" w:after="240"/>
        <w:ind w:firstLine="720"/>
        <w:jc w:val="both"/>
        <w:rPr>
          <w:sz w:val="28"/>
          <w:szCs w:val="28"/>
        </w:rPr>
      </w:pPr>
      <w:r>
        <w:rPr>
          <w:sz w:val="28"/>
          <w:szCs w:val="28"/>
        </w:rPr>
        <w:t xml:space="preserve">Đề nghị Quý </w:t>
      </w:r>
      <w:r w:rsidR="003823BC">
        <w:rPr>
          <w:sz w:val="28"/>
          <w:szCs w:val="28"/>
        </w:rPr>
        <w:t>Hiệu trưởng nhà t</w:t>
      </w:r>
      <w:r>
        <w:rPr>
          <w:sz w:val="28"/>
          <w:szCs w:val="28"/>
        </w:rPr>
        <w:t>rường thực hiện báo cáo theo đúng nội dung và thời gian quy định</w:t>
      </w:r>
      <w:r w:rsidR="005266C4" w:rsidRPr="0062281A">
        <w:rPr>
          <w:sz w:val="28"/>
          <w:szCs w:val="28"/>
        </w:rPr>
        <w:t>./.</w:t>
      </w:r>
      <w:r w:rsidR="00034458">
        <w:rPr>
          <w:sz w:val="28"/>
          <w:szCs w:val="28"/>
        </w:rPr>
        <w:t xml:space="preserve"> </w:t>
      </w:r>
    </w:p>
    <w:tbl>
      <w:tblPr>
        <w:tblW w:w="0" w:type="auto"/>
        <w:tblLook w:val="01E0" w:firstRow="1" w:lastRow="1" w:firstColumn="1" w:lastColumn="1" w:noHBand="0" w:noVBand="0"/>
      </w:tblPr>
      <w:tblGrid>
        <w:gridCol w:w="5628"/>
        <w:gridCol w:w="3862"/>
      </w:tblGrid>
      <w:tr w:rsidR="005266C4" w:rsidRPr="00BA7D8C" w:rsidTr="003823BC">
        <w:trPr>
          <w:trHeight w:val="1131"/>
        </w:trPr>
        <w:tc>
          <w:tcPr>
            <w:tcW w:w="5628" w:type="dxa"/>
            <w:shd w:val="clear" w:color="auto" w:fill="auto"/>
          </w:tcPr>
          <w:p w:rsidR="005266C4" w:rsidRPr="00BA7D8C" w:rsidRDefault="005266C4" w:rsidP="001B68D3">
            <w:pPr>
              <w:jc w:val="both"/>
              <w:rPr>
                <w:b/>
                <w:i/>
              </w:rPr>
            </w:pPr>
            <w:r w:rsidRPr="00BA7D8C">
              <w:rPr>
                <w:b/>
                <w:i/>
              </w:rPr>
              <w:t>Nơi nhận:</w:t>
            </w:r>
          </w:p>
          <w:p w:rsidR="005266C4" w:rsidRPr="00BA7D8C" w:rsidRDefault="005266C4" w:rsidP="001B68D3">
            <w:pPr>
              <w:jc w:val="both"/>
            </w:pPr>
            <w:r w:rsidRPr="00BA7D8C">
              <w:rPr>
                <w:sz w:val="22"/>
                <w:szCs w:val="22"/>
              </w:rPr>
              <w:t>- Như trên;</w:t>
            </w:r>
          </w:p>
          <w:p w:rsidR="005266C4" w:rsidRPr="00BA7D8C" w:rsidRDefault="005266C4" w:rsidP="00C142FE">
            <w:pPr>
              <w:jc w:val="both"/>
              <w:rPr>
                <w:sz w:val="26"/>
                <w:szCs w:val="26"/>
              </w:rPr>
            </w:pPr>
            <w:r w:rsidRPr="00BA7D8C">
              <w:rPr>
                <w:sz w:val="22"/>
                <w:szCs w:val="22"/>
              </w:rPr>
              <w:t xml:space="preserve">- Lưu </w:t>
            </w:r>
            <w:r w:rsidR="00C142FE">
              <w:rPr>
                <w:sz w:val="22"/>
                <w:szCs w:val="22"/>
              </w:rPr>
              <w:t>GDNN</w:t>
            </w:r>
            <w:r w:rsidRPr="00BA7D8C">
              <w:rPr>
                <w:sz w:val="22"/>
                <w:szCs w:val="22"/>
              </w:rPr>
              <w:t xml:space="preserve"> (Ng).</w:t>
            </w:r>
          </w:p>
        </w:tc>
        <w:tc>
          <w:tcPr>
            <w:tcW w:w="3862" w:type="dxa"/>
            <w:shd w:val="clear" w:color="auto" w:fill="auto"/>
          </w:tcPr>
          <w:p w:rsidR="005266C4" w:rsidRPr="00BA7D8C" w:rsidRDefault="005266C4" w:rsidP="001B68D3">
            <w:pPr>
              <w:jc w:val="center"/>
              <w:rPr>
                <w:b/>
                <w:sz w:val="26"/>
                <w:szCs w:val="26"/>
              </w:rPr>
            </w:pPr>
            <w:r w:rsidRPr="00BA7D8C">
              <w:rPr>
                <w:b/>
                <w:sz w:val="26"/>
                <w:szCs w:val="26"/>
              </w:rPr>
              <w:t xml:space="preserve"> TRƯỞNG PHÒNG</w:t>
            </w:r>
          </w:p>
          <w:p w:rsidR="005266C4" w:rsidRPr="00BA7D8C" w:rsidRDefault="005266C4" w:rsidP="001B68D3">
            <w:pPr>
              <w:jc w:val="center"/>
              <w:rPr>
                <w:sz w:val="26"/>
                <w:szCs w:val="26"/>
              </w:rPr>
            </w:pPr>
          </w:p>
          <w:p w:rsidR="005266C4" w:rsidRPr="00BA7D8C" w:rsidRDefault="005266C4" w:rsidP="001B68D3">
            <w:pPr>
              <w:jc w:val="center"/>
              <w:rPr>
                <w:szCs w:val="26"/>
              </w:rPr>
            </w:pPr>
          </w:p>
          <w:p w:rsidR="005266C4" w:rsidRPr="003823BC" w:rsidRDefault="005266C4" w:rsidP="003823BC">
            <w:pPr>
              <w:jc w:val="center"/>
              <w:rPr>
                <w:b/>
                <w:sz w:val="26"/>
                <w:szCs w:val="28"/>
              </w:rPr>
            </w:pPr>
          </w:p>
        </w:tc>
      </w:tr>
    </w:tbl>
    <w:p w:rsidR="00A937D7" w:rsidRDefault="00A937D7">
      <w:bookmarkStart w:id="0" w:name="_GoBack"/>
      <w:bookmarkEnd w:id="0"/>
    </w:p>
    <w:sectPr w:rsidR="00A937D7" w:rsidSect="003823BC">
      <w:pgSz w:w="12240" w:h="15840"/>
      <w:pgMar w:top="993"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5A44DE"/>
    <w:multiLevelType w:val="hybridMultilevel"/>
    <w:tmpl w:val="23909366"/>
    <w:lvl w:ilvl="0" w:tplc="1AFC769E">
      <w:start w:val="6"/>
      <w:numFmt w:val="bullet"/>
      <w:lvlText w:val="-"/>
      <w:lvlJc w:val="left"/>
      <w:pPr>
        <w:ind w:left="4680" w:hanging="360"/>
      </w:pPr>
      <w:rPr>
        <w:rFonts w:ascii="Times New Roman" w:eastAsia="Calibri" w:hAnsi="Times New Roman" w:cs="Times New Roman"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6C4"/>
    <w:rsid w:val="00034458"/>
    <w:rsid w:val="00124FB2"/>
    <w:rsid w:val="00234DA4"/>
    <w:rsid w:val="00351BD1"/>
    <w:rsid w:val="003823BC"/>
    <w:rsid w:val="004F2344"/>
    <w:rsid w:val="005266C4"/>
    <w:rsid w:val="006601B7"/>
    <w:rsid w:val="007840C6"/>
    <w:rsid w:val="00845EA1"/>
    <w:rsid w:val="0099492F"/>
    <w:rsid w:val="00A20808"/>
    <w:rsid w:val="00A7084D"/>
    <w:rsid w:val="00A937D7"/>
    <w:rsid w:val="00AE305C"/>
    <w:rsid w:val="00B93638"/>
    <w:rsid w:val="00BB0E60"/>
    <w:rsid w:val="00C142FE"/>
    <w:rsid w:val="00D3571C"/>
    <w:rsid w:val="00E637F5"/>
    <w:rsid w:val="00ED56DB"/>
    <w:rsid w:val="00F317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6C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66C4"/>
    <w:pPr>
      <w:spacing w:after="200" w:line="276" w:lineRule="auto"/>
      <w:ind w:left="720"/>
      <w:contextualSpacing/>
    </w:pPr>
    <w:rPr>
      <w:rFonts w:ascii="Calibri" w:eastAsia="Calibri" w:hAnsi="Calibri"/>
      <w:sz w:val="22"/>
      <w:szCs w:val="22"/>
    </w:rPr>
  </w:style>
  <w:style w:type="character" w:styleId="Hyperlink">
    <w:name w:val="Hyperlink"/>
    <w:basedOn w:val="DefaultParagraphFont"/>
    <w:uiPriority w:val="99"/>
    <w:unhideWhenUsed/>
    <w:rsid w:val="005266C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6C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66C4"/>
    <w:pPr>
      <w:spacing w:after="200" w:line="276" w:lineRule="auto"/>
      <w:ind w:left="720"/>
      <w:contextualSpacing/>
    </w:pPr>
    <w:rPr>
      <w:rFonts w:ascii="Calibri" w:eastAsia="Calibri" w:hAnsi="Calibri"/>
      <w:sz w:val="22"/>
      <w:szCs w:val="22"/>
    </w:rPr>
  </w:style>
  <w:style w:type="character" w:styleId="Hyperlink">
    <w:name w:val="Hyperlink"/>
    <w:basedOn w:val="DefaultParagraphFont"/>
    <w:uiPriority w:val="99"/>
    <w:unhideWhenUsed/>
    <w:rsid w:val="005266C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dnn.sldtbxh@tphcm.gov.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334</TotalTime>
  <Pages>1</Pages>
  <Words>268</Words>
  <Characters>1533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DTNGUYEN</dc:creator>
  <cp:lastModifiedBy>DTNGUYEN</cp:lastModifiedBy>
  <cp:revision>4</cp:revision>
  <cp:lastPrinted>2018-10-16T06:25:00Z</cp:lastPrinted>
  <dcterms:created xsi:type="dcterms:W3CDTF">2018-10-16T00:33:00Z</dcterms:created>
  <dcterms:modified xsi:type="dcterms:W3CDTF">2018-10-16T06:36:00Z</dcterms:modified>
</cp:coreProperties>
</file>